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EA" w:rsidRDefault="008B0243">
      <w:pPr>
        <w:jc w:val="center"/>
      </w:pPr>
      <w:r>
        <w:t xml:space="preserve">ADVENTSMUSIK am 15.12.2024, 16.00 Uhr </w:t>
      </w:r>
      <w:bookmarkStart w:id="0" w:name="_GoBack"/>
      <w:bookmarkEnd w:id="0"/>
    </w:p>
    <w:p w:rsidR="00D462EA" w:rsidRDefault="00D462EA"/>
    <w:p w:rsidR="00D462EA" w:rsidRDefault="008B0243">
      <w:pPr>
        <w:rPr>
          <w:b/>
          <w:bCs/>
        </w:rPr>
      </w:pPr>
      <w:r>
        <w:rPr>
          <w:b/>
          <w:bCs/>
          <w:highlight w:val="white"/>
        </w:rPr>
        <w:t>Bläsermusik</w:t>
      </w:r>
    </w:p>
    <w:p w:rsidR="00D462EA" w:rsidRDefault="00D462EA"/>
    <w:p w:rsidR="00D462EA" w:rsidRDefault="008B0243">
      <w:r>
        <w:rPr>
          <w:highlight w:val="white"/>
        </w:rPr>
        <w:t xml:space="preserve">Kurrende: </w:t>
      </w:r>
      <w:r>
        <w:rPr>
          <w:highlight w:val="white"/>
        </w:rPr>
        <w:tab/>
        <w:t xml:space="preserve">Wir sagen euch an den lieben Advent (1 – 3) </w:t>
      </w:r>
    </w:p>
    <w:p w:rsidR="00D462EA" w:rsidRDefault="008B0243">
      <w:r>
        <w:rPr>
          <w:highlight w:val="white"/>
        </w:rPr>
        <w:tab/>
      </w:r>
      <w:r>
        <w:rPr>
          <w:highlight w:val="white"/>
        </w:rPr>
        <w:tab/>
      </w:r>
      <w:proofErr w:type="spellStart"/>
      <w:r>
        <w:rPr>
          <w:highlight w:val="white"/>
        </w:rPr>
        <w:t>Goldnes</w:t>
      </w:r>
      <w:proofErr w:type="spellEnd"/>
      <w:r>
        <w:rPr>
          <w:highlight w:val="white"/>
        </w:rPr>
        <w:t xml:space="preserve"> Licht (1 – 3)</w:t>
      </w:r>
    </w:p>
    <w:p w:rsidR="00D462EA" w:rsidRDefault="00D462EA"/>
    <w:p w:rsidR="00D462EA" w:rsidRDefault="008B0243">
      <w:r>
        <w:rPr>
          <w:highlight w:val="white"/>
        </w:rPr>
        <w:t xml:space="preserve">Chor: </w:t>
      </w:r>
      <w:r>
        <w:rPr>
          <w:highlight w:val="white"/>
        </w:rPr>
        <w:tab/>
      </w:r>
      <w:r>
        <w:rPr>
          <w:highlight w:val="white"/>
        </w:rPr>
        <w:tab/>
        <w:t>Wie soll ich Dich empfangen (EG 11, 1 + 2 in D)</w:t>
      </w:r>
    </w:p>
    <w:p w:rsidR="00D462EA" w:rsidRDefault="008B0243">
      <w:r>
        <w:rPr>
          <w:b/>
          <w:bCs/>
          <w:highlight w:val="white"/>
        </w:rPr>
        <w:t xml:space="preserve">Bläser: </w:t>
      </w:r>
      <w:r>
        <w:rPr>
          <w:b/>
          <w:bCs/>
          <w:highlight w:val="white"/>
        </w:rPr>
        <w:tab/>
        <w:t xml:space="preserve">sofort anschließend </w:t>
      </w:r>
      <w:r>
        <w:rPr>
          <w:b/>
          <w:bCs/>
          <w:highlight w:val="white"/>
          <w:u w:val="single"/>
        </w:rPr>
        <w:t>EG 11a,</w:t>
      </w:r>
      <w:r>
        <w:rPr>
          <w:b/>
          <w:bCs/>
          <w:highlight w:val="white"/>
        </w:rPr>
        <w:t xml:space="preserve"> 3 + 4 Bläser</w:t>
      </w:r>
      <w:r>
        <w:rPr>
          <w:highlight w:val="white"/>
        </w:rPr>
        <w:t xml:space="preserve"> </w:t>
      </w:r>
    </w:p>
    <w:p w:rsidR="00D462EA" w:rsidRDefault="00D462EA"/>
    <w:p w:rsidR="00D462EA" w:rsidRDefault="008B0243">
      <w:r>
        <w:t xml:space="preserve">Luka </w:t>
      </w:r>
      <w:proofErr w:type="spellStart"/>
      <w:r>
        <w:t>Blfl</w:t>
      </w:r>
      <w:proofErr w:type="spellEnd"/>
      <w:r>
        <w:t>:</w:t>
      </w:r>
      <w:r>
        <w:tab/>
        <w:t>Adagio (Aßmann)</w:t>
      </w:r>
    </w:p>
    <w:p w:rsidR="00D462EA" w:rsidRDefault="00D462EA"/>
    <w:p w:rsidR="00D462EA" w:rsidRDefault="008B0243">
      <w:pPr>
        <w:pStyle w:val="Textkrper"/>
      </w:pPr>
      <w:r>
        <w:rPr>
          <w:highlight w:val="white"/>
        </w:rPr>
        <w:t xml:space="preserve">Chor: </w:t>
      </w:r>
      <w:r>
        <w:rPr>
          <w:highlight w:val="white"/>
        </w:rPr>
        <w:tab/>
      </w:r>
      <w:r>
        <w:rPr>
          <w:highlight w:val="white"/>
        </w:rPr>
        <w:tab/>
        <w:t>In das Warten dieser Welt</w:t>
      </w:r>
    </w:p>
    <w:p w:rsidR="00D462EA" w:rsidRDefault="008B0243">
      <w:pPr>
        <w:pStyle w:val="Textkrper"/>
      </w:pPr>
      <w:r>
        <w:rPr>
          <w:b/>
          <w:bCs/>
        </w:rPr>
        <w:t>Bläser:</w:t>
      </w:r>
      <w:r>
        <w:rPr>
          <w:b/>
          <w:bCs/>
        </w:rPr>
        <w:tab/>
      </w:r>
      <w:r>
        <w:rPr>
          <w:b/>
          <w:bCs/>
          <w:highlight w:val="white"/>
        </w:rPr>
        <w:t xml:space="preserve">EG 1 in Es (mit Vorspiel oder Intonation) + Str. 1,  </w:t>
      </w:r>
      <w:r>
        <w:rPr>
          <w:highlight w:val="white"/>
        </w:rPr>
        <w:t xml:space="preserve">ORGEL Str. 3, </w:t>
      </w:r>
      <w:r>
        <w:rPr>
          <w:b/>
          <w:bCs/>
          <w:highlight w:val="white"/>
        </w:rPr>
        <w:t>Bläser Str. 5</w:t>
      </w:r>
    </w:p>
    <w:p w:rsidR="00D462EA" w:rsidRDefault="008B0243">
      <w:pPr>
        <w:pStyle w:val="Textkrper"/>
      </w:pPr>
      <w:r>
        <w:rPr>
          <w:highlight w:val="white"/>
        </w:rPr>
        <w:t xml:space="preserve">Kurrende: </w:t>
      </w:r>
      <w:r>
        <w:rPr>
          <w:highlight w:val="white"/>
        </w:rPr>
        <w:tab/>
      </w:r>
      <w:r>
        <w:rPr>
          <w:highlight w:val="white"/>
        </w:rPr>
        <w:t xml:space="preserve">Die Kerze / Licht der Liebe / Die Kerze / Licht der Liebe / Die Kerze </w:t>
      </w:r>
    </w:p>
    <w:p w:rsidR="00D462EA" w:rsidRDefault="008B0243">
      <w:pPr>
        <w:pStyle w:val="Textkrper"/>
        <w:rPr>
          <w:b/>
          <w:bCs/>
        </w:rPr>
      </w:pPr>
      <w:r>
        <w:rPr>
          <w:b/>
          <w:bCs/>
          <w:highlight w:val="white"/>
        </w:rPr>
        <w:t xml:space="preserve">Bläser: </w:t>
      </w:r>
      <w:r>
        <w:rPr>
          <w:b/>
          <w:bCs/>
          <w:highlight w:val="white"/>
        </w:rPr>
        <w:tab/>
        <w:t xml:space="preserve">EG 13, 1 – 3 </w:t>
      </w:r>
      <w:r>
        <w:rPr>
          <w:b/>
          <w:bCs/>
          <w:highlight w:val="white"/>
          <w:u w:val="single"/>
        </w:rPr>
        <w:t>(EG mi</w:t>
      </w:r>
      <w:r>
        <w:rPr>
          <w:b/>
          <w:bCs/>
          <w:highlight w:val="white"/>
          <w:u w:val="single"/>
        </w:rPr>
        <w:t>t Intonation)</w:t>
      </w:r>
    </w:p>
    <w:p w:rsidR="00D462EA" w:rsidRDefault="008B0243">
      <w:r>
        <w:rPr>
          <w:highlight w:val="white"/>
        </w:rPr>
        <w:t xml:space="preserve">Luka </w:t>
      </w:r>
      <w:proofErr w:type="spellStart"/>
      <w:r>
        <w:rPr>
          <w:highlight w:val="white"/>
        </w:rPr>
        <w:t>Blfl</w:t>
      </w:r>
      <w:proofErr w:type="spellEnd"/>
      <w:r>
        <w:rPr>
          <w:highlight w:val="white"/>
        </w:rPr>
        <w:t xml:space="preserve">: </w:t>
      </w:r>
      <w:r>
        <w:rPr>
          <w:highlight w:val="white"/>
        </w:rPr>
        <w:tab/>
      </w:r>
      <w:r>
        <w:rPr>
          <w:highlight w:val="white"/>
        </w:rPr>
        <w:t>Adagio (Wolfgang Amadeus Mozart)</w:t>
      </w:r>
    </w:p>
    <w:p w:rsidR="00D462EA" w:rsidRDefault="00D462EA"/>
    <w:p w:rsidR="00D462EA" w:rsidRDefault="008B0243">
      <w:pPr>
        <w:rPr>
          <w:b/>
          <w:bCs/>
        </w:rPr>
      </w:pPr>
      <w:r>
        <w:rPr>
          <w:highlight w:val="white"/>
        </w:rPr>
        <w:t>Orgel:</w:t>
      </w:r>
      <w:r>
        <w:rPr>
          <w:highlight w:val="white"/>
        </w:rPr>
        <w:tab/>
      </w:r>
      <w:r>
        <w:rPr>
          <w:highlight w:val="white"/>
        </w:rPr>
        <w:tab/>
        <w:t>Alle Jahre wieder</w:t>
      </w:r>
    </w:p>
    <w:p w:rsidR="00D462EA" w:rsidRDefault="00D462EA"/>
    <w:p w:rsidR="00D462EA" w:rsidRDefault="008B0243">
      <w:r>
        <w:rPr>
          <w:highlight w:val="white"/>
        </w:rPr>
        <w:t>Kurrende:</w:t>
      </w:r>
      <w:r>
        <w:rPr>
          <w:highlight w:val="white"/>
        </w:rPr>
        <w:tab/>
        <w:t>Wieder willst Du Wohnung nehmen</w:t>
      </w:r>
    </w:p>
    <w:p w:rsidR="00D462EA" w:rsidRDefault="00D462EA"/>
    <w:p w:rsidR="00D462EA" w:rsidRDefault="008B0243">
      <w:r>
        <w:rPr>
          <w:highlight w:val="white"/>
        </w:rPr>
        <w:t xml:space="preserve">CHOR: </w:t>
      </w:r>
      <w:r>
        <w:rPr>
          <w:highlight w:val="white"/>
        </w:rPr>
        <w:tab/>
        <w:t xml:space="preserve">Maria durch </w:t>
      </w:r>
      <w:proofErr w:type="gramStart"/>
      <w:r>
        <w:rPr>
          <w:highlight w:val="white"/>
        </w:rPr>
        <w:t>ein</w:t>
      </w:r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Dornwald</w:t>
      </w:r>
      <w:proofErr w:type="spellEnd"/>
      <w:r>
        <w:rPr>
          <w:highlight w:val="white"/>
        </w:rPr>
        <w:t xml:space="preserve"> ging</w:t>
      </w:r>
    </w:p>
    <w:p w:rsidR="00D462EA" w:rsidRDefault="00D462EA">
      <w:pPr>
        <w:rPr>
          <w:highlight w:val="white"/>
        </w:rPr>
      </w:pPr>
    </w:p>
    <w:p w:rsidR="00D462EA" w:rsidRDefault="008B0243">
      <w:pPr>
        <w:rPr>
          <w:b/>
          <w:bCs/>
        </w:rPr>
      </w:pPr>
      <w:r>
        <w:rPr>
          <w:highlight w:val="white"/>
        </w:rPr>
        <w:t xml:space="preserve">Luka </w:t>
      </w:r>
      <w:proofErr w:type="spellStart"/>
      <w:r>
        <w:rPr>
          <w:highlight w:val="white"/>
        </w:rPr>
        <w:t>Blfl</w:t>
      </w:r>
      <w:proofErr w:type="spellEnd"/>
      <w:r>
        <w:rPr>
          <w:highlight w:val="white"/>
        </w:rPr>
        <w:t xml:space="preserve">: </w:t>
      </w:r>
      <w:r>
        <w:rPr>
          <w:highlight w:val="white"/>
        </w:rPr>
        <w:tab/>
        <w:t xml:space="preserve">Panis </w:t>
      </w:r>
      <w:proofErr w:type="spellStart"/>
      <w:r>
        <w:rPr>
          <w:highlight w:val="white"/>
        </w:rPr>
        <w:t>angelicus</w:t>
      </w:r>
      <w:proofErr w:type="spellEnd"/>
      <w:r>
        <w:rPr>
          <w:highlight w:val="white"/>
        </w:rPr>
        <w:t xml:space="preserve"> (C. Franck)</w:t>
      </w:r>
    </w:p>
    <w:p w:rsidR="00D462EA" w:rsidRDefault="00D462EA"/>
    <w:p w:rsidR="00D462EA" w:rsidRDefault="008B0243">
      <w:r>
        <w:rPr>
          <w:highlight w:val="white"/>
        </w:rPr>
        <w:t>CHOR:</w:t>
      </w:r>
      <w:r>
        <w:rPr>
          <w:highlight w:val="white"/>
        </w:rPr>
        <w:tab/>
        <w:t>Immanuel</w:t>
      </w:r>
    </w:p>
    <w:p w:rsidR="00D462EA" w:rsidRDefault="00D462EA"/>
    <w:p w:rsidR="00D462EA" w:rsidRDefault="008B0243">
      <w:pPr>
        <w:rPr>
          <w:b/>
          <w:bCs/>
        </w:rPr>
      </w:pPr>
      <w:r>
        <w:rPr>
          <w:b/>
          <w:bCs/>
        </w:rPr>
        <w:t>Bläsermusik</w:t>
      </w:r>
    </w:p>
    <w:p w:rsidR="00D462EA" w:rsidRDefault="00D462EA"/>
    <w:p w:rsidR="00D462EA" w:rsidRDefault="008B0243">
      <w:r>
        <w:t>Orgel:</w:t>
      </w:r>
      <w:r>
        <w:tab/>
      </w:r>
      <w:r>
        <w:tab/>
        <w:t xml:space="preserve">Sind die </w:t>
      </w:r>
      <w:r>
        <w:t>Lichter angezündet</w:t>
      </w:r>
    </w:p>
    <w:p w:rsidR="00D462EA" w:rsidRDefault="00D462EA"/>
    <w:p w:rsidR="00D462EA" w:rsidRDefault="008B0243">
      <w:r>
        <w:rPr>
          <w:highlight w:val="white"/>
        </w:rPr>
        <w:t xml:space="preserve">Kurrende: </w:t>
      </w:r>
      <w:r>
        <w:rPr>
          <w:highlight w:val="white"/>
        </w:rPr>
        <w:tab/>
        <w:t xml:space="preserve">Heller Stern in der dunklen Nacht </w:t>
      </w:r>
    </w:p>
    <w:p w:rsidR="00D462EA" w:rsidRDefault="00D462EA"/>
    <w:p w:rsidR="00D462EA" w:rsidRDefault="008B0243">
      <w:r>
        <w:rPr>
          <w:highlight w:val="white"/>
        </w:rPr>
        <w:t xml:space="preserve">CHOR: </w:t>
      </w:r>
      <w:r>
        <w:rPr>
          <w:highlight w:val="white"/>
        </w:rPr>
        <w:tab/>
        <w:t>O komm, o komm, du Morgenstern (3x)</w:t>
      </w:r>
    </w:p>
    <w:p w:rsidR="00D462EA" w:rsidRDefault="00D462EA"/>
    <w:p w:rsidR="00D462EA" w:rsidRDefault="008B0243">
      <w:r>
        <w:rPr>
          <w:highlight w:val="white"/>
        </w:rPr>
        <w:t xml:space="preserve">Luka </w:t>
      </w:r>
      <w:proofErr w:type="spellStart"/>
      <w:r>
        <w:rPr>
          <w:highlight w:val="white"/>
        </w:rPr>
        <w:t>Blfl</w:t>
      </w:r>
      <w:proofErr w:type="spellEnd"/>
      <w:r>
        <w:rPr>
          <w:highlight w:val="white"/>
        </w:rPr>
        <w:t xml:space="preserve">: </w:t>
      </w:r>
      <w:r>
        <w:rPr>
          <w:highlight w:val="white"/>
        </w:rPr>
        <w:tab/>
      </w:r>
      <w:r>
        <w:rPr>
          <w:highlight w:val="white"/>
        </w:rPr>
        <w:t>Winterlied</w:t>
      </w:r>
    </w:p>
    <w:p w:rsidR="00D462EA" w:rsidRDefault="00D462EA"/>
    <w:p w:rsidR="00D462EA" w:rsidRDefault="008B0243">
      <w:r>
        <w:rPr>
          <w:highlight w:val="white"/>
        </w:rPr>
        <w:t xml:space="preserve">CHOR: </w:t>
      </w:r>
      <w:r>
        <w:rPr>
          <w:highlight w:val="white"/>
        </w:rPr>
        <w:tab/>
        <w:t>Wer ist das Kind</w:t>
      </w:r>
    </w:p>
    <w:p w:rsidR="00D462EA" w:rsidRDefault="00D462EA"/>
    <w:p w:rsidR="00D462EA" w:rsidRDefault="008B0243">
      <w:pPr>
        <w:rPr>
          <w:b/>
          <w:bCs/>
        </w:rPr>
      </w:pPr>
      <w:r>
        <w:rPr>
          <w:b/>
          <w:bCs/>
        </w:rPr>
        <w:t>Bläsermusik</w:t>
      </w:r>
    </w:p>
    <w:p w:rsidR="00D462EA" w:rsidRDefault="00D462EA"/>
    <w:p w:rsidR="00D462EA" w:rsidRDefault="008B0243">
      <w:r>
        <w:rPr>
          <w:highlight w:val="white"/>
        </w:rPr>
        <w:t>Orgel:</w:t>
      </w:r>
      <w:r>
        <w:rPr>
          <w:highlight w:val="white"/>
        </w:rPr>
        <w:tab/>
      </w:r>
      <w:r>
        <w:rPr>
          <w:highlight w:val="white"/>
        </w:rPr>
        <w:tab/>
        <w:t>Nun komm der Heiden Heiland (J. S. Bach)</w:t>
      </w:r>
    </w:p>
    <w:p w:rsidR="00D462EA" w:rsidRDefault="00D462EA"/>
    <w:p w:rsidR="00D462EA" w:rsidRDefault="008B0243">
      <w:r>
        <w:rPr>
          <w:highlight w:val="white"/>
        </w:rPr>
        <w:t xml:space="preserve">CHOR + Kurrende: </w:t>
      </w:r>
      <w:r>
        <w:rPr>
          <w:highlight w:val="white"/>
        </w:rPr>
        <w:tab/>
        <w:t>Wieder naht der</w:t>
      </w:r>
      <w:r>
        <w:rPr>
          <w:highlight w:val="white"/>
        </w:rPr>
        <w:t xml:space="preserve"> heilige Stern</w:t>
      </w:r>
    </w:p>
    <w:sectPr w:rsidR="00D462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D462EA"/>
    <w:rsid w:val="008B0243"/>
    <w:rsid w:val="00D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Merkel</cp:lastModifiedBy>
  <cp:revision>2</cp:revision>
  <dcterms:created xsi:type="dcterms:W3CDTF">2026-01-06T15:15:00Z</dcterms:created>
  <dcterms:modified xsi:type="dcterms:W3CDTF">2026-01-06T15:16:00Z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2024-09-22T13:45:48Z</dcterms:created>
  <dc:creator/>
  <dc:description/>
  <dc:language>de-DE</dc:language>
  <cp:lastModifiedBy/>
  <cp:lastPrinted>2024-12-13T08:41:44Z</cp:lastPrinted>
  <dcterms:modified xsi:type="dcterms:W3CDTF">2025-11-18T12:57:17Z</dcterms:modified>
  <cp:revision>29</cp:revision>
  <dc:subject/>
  <dc:title/>
</cp:coreProperties>
</file>